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2D37" w:rsidRPr="00B36B47" w:rsidRDefault="00B36B47" w:rsidP="00B36B47">
      <w:pPr>
        <w:jc w:val="center"/>
        <w:rPr>
          <w:rFonts w:ascii="Times New Roman" w:hAnsi="Times New Roman" w:cs="Times New Roman"/>
          <w:sz w:val="32"/>
          <w:szCs w:val="32"/>
        </w:rPr>
      </w:pPr>
      <w:r w:rsidRPr="00B36B47">
        <w:rPr>
          <w:rFonts w:ascii="Times New Roman" w:hAnsi="Times New Roman" w:cs="Times New Roman"/>
          <w:sz w:val="32"/>
          <w:szCs w:val="32"/>
        </w:rPr>
        <w:t>Консультация для родителей</w:t>
      </w:r>
    </w:p>
    <w:p w:rsidR="00B36B47" w:rsidRDefault="00B36B47" w:rsidP="00B36B47">
      <w:pPr>
        <w:jc w:val="center"/>
        <w:rPr>
          <w:rFonts w:ascii="Times New Roman" w:hAnsi="Times New Roman" w:cs="Times New Roman"/>
          <w:sz w:val="32"/>
          <w:szCs w:val="32"/>
        </w:rPr>
      </w:pPr>
      <w:r w:rsidRPr="00B36B47">
        <w:rPr>
          <w:rFonts w:ascii="Times New Roman" w:hAnsi="Times New Roman" w:cs="Times New Roman"/>
          <w:sz w:val="32"/>
          <w:szCs w:val="32"/>
        </w:rPr>
        <w:t>«Космос</w:t>
      </w:r>
      <w:proofErr w:type="gramStart"/>
      <w:r w:rsidRPr="00B36B47">
        <w:rPr>
          <w:rFonts w:ascii="Times New Roman" w:hAnsi="Times New Roman" w:cs="Times New Roman"/>
          <w:sz w:val="32"/>
          <w:szCs w:val="32"/>
        </w:rPr>
        <w:t>-это</w:t>
      </w:r>
      <w:proofErr w:type="gramEnd"/>
      <w:r w:rsidRPr="00B36B47">
        <w:rPr>
          <w:rFonts w:ascii="Times New Roman" w:hAnsi="Times New Roman" w:cs="Times New Roman"/>
          <w:sz w:val="32"/>
          <w:szCs w:val="32"/>
        </w:rPr>
        <w:t xml:space="preserve"> интересно»</w:t>
      </w:r>
    </w:p>
    <w:p w:rsidR="00F2552C" w:rsidRPr="00B36B47" w:rsidRDefault="00F2552C" w:rsidP="00B36B4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36B47" w:rsidRPr="00743112" w:rsidRDefault="00B36B47" w:rsidP="00B36B47">
      <w:pPr>
        <w:rPr>
          <w:rFonts w:ascii="Times New Roman" w:hAnsi="Times New Roman" w:cs="Times New Roman"/>
        </w:rPr>
      </w:pPr>
      <w:r w:rsidRPr="00743112">
        <w:rPr>
          <w:rFonts w:ascii="Times New Roman" w:hAnsi="Times New Roman" w:cs="Times New Roman"/>
        </w:rPr>
        <w:t xml:space="preserve">На этой недели мы будем отмечать 65-летие со дня полета Ю.А. Гагарина в космос. </w:t>
      </w:r>
    </w:p>
    <w:p w:rsidR="00B36B47" w:rsidRPr="00743112" w:rsidRDefault="00B36B47" w:rsidP="00B36B47">
      <w:pPr>
        <w:rPr>
          <w:rFonts w:ascii="Times New Roman" w:hAnsi="Times New Roman" w:cs="Times New Roman"/>
        </w:rPr>
      </w:pPr>
      <w:r w:rsidRPr="00743112">
        <w:rPr>
          <w:rFonts w:ascii="Times New Roman" w:hAnsi="Times New Roman" w:cs="Times New Roman"/>
        </w:rPr>
        <w:t>Дам несколько советов, чем можно заняться дома, чтобы больше узнать по этой теме.</w:t>
      </w:r>
    </w:p>
    <w:p w:rsidR="00D30A8C" w:rsidRPr="00743112" w:rsidRDefault="00B36B47" w:rsidP="00B36B47">
      <w:pPr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B36B47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 xml:space="preserve">В Санкт-Петербурге много мест, связанных с космосом: </w:t>
      </w:r>
    </w:p>
    <w:p w:rsidR="00D30A8C" w:rsidRPr="00743112" w:rsidRDefault="00B36B47" w:rsidP="00D30A8C">
      <w:pP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36B47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от </w:t>
      </w:r>
      <w:r w:rsidRPr="0074311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крупнейшего в мире </w:t>
      </w:r>
      <w:hyperlink r:id="rId5" w:tgtFrame="_blank" w:history="1">
        <w:r w:rsidRPr="00743112">
          <w:rPr>
            <w:rFonts w:ascii="Times New Roman" w:eastAsia="Times New Roman" w:hAnsi="Times New Roman" w:cs="Times New Roman"/>
            <w:color w:val="000000" w:themeColor="text1"/>
            <w:kern w:val="0"/>
            <w:u w:val="single"/>
            <w:lang w:eastAsia="ru-RU"/>
            <w14:ligatures w14:val="none"/>
          </w:rPr>
          <w:t>Планетария № 1</w:t>
        </w:r>
      </w:hyperlink>
      <w:r w:rsidRPr="0074311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Pr="00743112">
        <w:rPr>
          <w:rStyle w:val="apple-converted-space"/>
          <w:rFonts w:ascii="Times New Roman" w:hAnsi="Times New Roman" w:cs="Times New Roman"/>
          <w:color w:val="0A0A0A"/>
        </w:rPr>
        <w:t>(наб. Обводного канала, 74</w:t>
      </w:r>
      <w:r w:rsidRPr="00743112">
        <w:rPr>
          <w:rStyle w:val="apple-converted-space"/>
          <w:rFonts w:ascii="Times New Roman" w:hAnsi="Times New Roman" w:cs="Times New Roman"/>
          <w:color w:val="0A0A0A"/>
        </w:rPr>
        <w:t>:</w:t>
      </w:r>
      <w:r w:rsidRPr="00743112">
        <w:rPr>
          <w:rStyle w:val="df3vjf"/>
          <w:rFonts w:ascii="Times New Roman" w:hAnsi="Times New Roman" w:cs="Times New Roman"/>
          <w:color w:val="0A0A0A"/>
          <w:shd w:val="clear" w:color="auto" w:fill="FFFFFF"/>
        </w:rPr>
        <w:t> </w:t>
      </w:r>
      <w:r w:rsidRPr="00743112">
        <w:rPr>
          <w:rFonts w:ascii="Times New Roman" w:hAnsi="Times New Roman" w:cs="Times New Roman"/>
          <w:color w:val="0A0A0A"/>
          <w:shd w:val="clear" w:color="auto" w:fill="FFFFFF"/>
        </w:rPr>
        <w:t>к</w:t>
      </w:r>
      <w:r w:rsidRPr="00743112">
        <w:rPr>
          <w:rFonts w:ascii="Times New Roman" w:hAnsi="Times New Roman" w:cs="Times New Roman"/>
          <w:color w:val="0A0A0A"/>
          <w:shd w:val="clear" w:color="auto" w:fill="FFFFFF"/>
        </w:rPr>
        <w:t>рупнейший купол, фильмы о космосе, живая музыка и скафандры</w:t>
      </w:r>
      <w:r w:rsidRPr="0074311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) </w:t>
      </w:r>
    </w:p>
    <w:p w:rsidR="00D30A8C" w:rsidRPr="00743112" w:rsidRDefault="00B36B47" w:rsidP="00D30A8C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4311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 исторического </w:t>
      </w:r>
      <w:r w:rsidRPr="00743112"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  <w:t xml:space="preserve">Музея космонавтики </w:t>
      </w:r>
      <w:r w:rsidRPr="0074311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Петропавловской крепости</w:t>
      </w:r>
      <w:r w:rsidR="00D30A8C" w:rsidRPr="0074311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="00D30A8C" w:rsidRPr="00743112">
        <w:rPr>
          <w:rFonts w:ascii="Times New Roman" w:hAnsi="Times New Roman" w:cs="Times New Roman"/>
          <w:color w:val="0A0A0A"/>
          <w:shd w:val="clear" w:color="auto" w:fill="FFFFFF"/>
        </w:rPr>
        <w:t xml:space="preserve">Находится в </w:t>
      </w:r>
      <w:proofErr w:type="spellStart"/>
      <w:r w:rsidR="00D30A8C" w:rsidRPr="00743112">
        <w:rPr>
          <w:rFonts w:ascii="Times New Roman" w:hAnsi="Times New Roman" w:cs="Times New Roman"/>
          <w:color w:val="0A0A0A"/>
          <w:shd w:val="clear" w:color="auto" w:fill="FFFFFF"/>
        </w:rPr>
        <w:t>Иоанновском</w:t>
      </w:r>
      <w:proofErr w:type="spellEnd"/>
      <w:r w:rsidR="00D30A8C" w:rsidRPr="00743112">
        <w:rPr>
          <w:rFonts w:ascii="Times New Roman" w:hAnsi="Times New Roman" w:cs="Times New Roman"/>
          <w:color w:val="0A0A0A"/>
          <w:shd w:val="clear" w:color="auto" w:fill="FFFFFF"/>
        </w:rPr>
        <w:t xml:space="preserve"> равелине, где работали над ракетными двигателями. Экспонаты включают спускаемые аппараты и двигатели.</w:t>
      </w:r>
      <w:r w:rsidR="00D30A8C" w:rsidRPr="00743112">
        <w:rPr>
          <w:rFonts w:ascii="Times New Roman" w:hAnsi="Times New Roman" w:cs="Times New Roman"/>
          <w:color w:val="0A0A0A"/>
          <w:shd w:val="clear" w:color="auto" w:fill="FFFFFF"/>
        </w:rPr>
        <w:t xml:space="preserve"> </w:t>
      </w:r>
      <w:r w:rsidRPr="0074311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:rsidR="00D30A8C" w:rsidRPr="00743112" w:rsidRDefault="00B36B47" w:rsidP="00D30A8C">
      <w:pP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74311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Посетите </w:t>
      </w:r>
      <w:hyperlink r:id="rId6" w:tgtFrame="_blank" w:history="1">
        <w:r w:rsidRPr="00743112">
          <w:rPr>
            <w:rFonts w:ascii="Times New Roman" w:eastAsia="Times New Roman" w:hAnsi="Times New Roman" w:cs="Times New Roman"/>
            <w:color w:val="000000" w:themeColor="text1"/>
            <w:kern w:val="0"/>
            <w:u w:val="single"/>
            <w:lang w:eastAsia="ru-RU"/>
            <w14:ligatures w14:val="none"/>
          </w:rPr>
          <w:t>Пулковскую обсерваторию</w:t>
        </w:r>
      </w:hyperlink>
      <w:r w:rsidRPr="0074311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 </w:t>
      </w:r>
    </w:p>
    <w:p w:rsidR="00D30A8C" w:rsidRPr="00743112" w:rsidRDefault="00D30A8C" w:rsidP="00D30A8C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43112">
        <w:rPr>
          <w:rStyle w:val="apple-converted-space"/>
          <w:rFonts w:ascii="Times New Roman" w:hAnsi="Times New Roman" w:cs="Times New Roman"/>
          <w:color w:val="0A0A0A"/>
        </w:rPr>
        <w:t>(Пулковское шоссе, 65:</w:t>
      </w:r>
      <w:r w:rsidRPr="00743112">
        <w:rPr>
          <w:rStyle w:val="df3vjf"/>
          <w:rFonts w:ascii="Times New Roman" w:hAnsi="Times New Roman" w:cs="Times New Roman"/>
          <w:color w:val="0A0A0A"/>
          <w:shd w:val="clear" w:color="auto" w:fill="FFFFFF"/>
        </w:rPr>
        <w:t> </w:t>
      </w:r>
      <w:r w:rsidRPr="00743112">
        <w:rPr>
          <w:rFonts w:ascii="Times New Roman" w:hAnsi="Times New Roman" w:cs="Times New Roman"/>
          <w:color w:val="0A0A0A"/>
          <w:shd w:val="clear" w:color="auto" w:fill="FFFFFF"/>
        </w:rPr>
        <w:t>г</w:t>
      </w:r>
      <w:r w:rsidRPr="00743112">
        <w:rPr>
          <w:rFonts w:ascii="Times New Roman" w:hAnsi="Times New Roman" w:cs="Times New Roman"/>
          <w:color w:val="0A0A0A"/>
          <w:shd w:val="clear" w:color="auto" w:fill="FFFFFF"/>
        </w:rPr>
        <w:t>лавная обсерватория РАН, экскурсии с посещением телескопов и звездного зала</w:t>
      </w:r>
      <w:r w:rsidRPr="00743112">
        <w:rPr>
          <w:rFonts w:ascii="Times New Roman" w:hAnsi="Times New Roman" w:cs="Times New Roman"/>
          <w:color w:val="0A0A0A"/>
          <w:shd w:val="clear" w:color="auto" w:fill="FFFFFF"/>
        </w:rPr>
        <w:t xml:space="preserve"> </w:t>
      </w:r>
      <w:r w:rsidR="00B36B47" w:rsidRPr="0074311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для наблюдений за звездами</w:t>
      </w:r>
      <w:r w:rsidR="00743112" w:rsidRPr="0074311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Pr="0074311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Экскурсии проводятся по предварительной записи.</w:t>
      </w:r>
    </w:p>
    <w:p w:rsidR="00D30A8C" w:rsidRPr="00743112" w:rsidRDefault="00D30A8C" w:rsidP="00D30A8C">
      <w:pPr>
        <w:rPr>
          <w:rStyle w:val="t286pc"/>
          <w:rFonts w:ascii="Times New Roman" w:hAnsi="Times New Roman" w:cs="Times New Roman"/>
          <w:color w:val="0A0A0A"/>
        </w:rPr>
      </w:pPr>
      <w:r w:rsidRPr="0074311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Есть </w:t>
      </w:r>
      <w:r w:rsidR="00B36B47" w:rsidRPr="0074311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интерактивные выставки </w:t>
      </w:r>
      <w:proofErr w:type="spellStart"/>
      <w:r w:rsidRPr="00743112">
        <w:rPr>
          <w:rStyle w:val="t286pc"/>
          <w:rFonts w:ascii="Times New Roman" w:hAnsi="Times New Roman" w:cs="Times New Roman"/>
          <w:color w:val="0A0A0A"/>
        </w:rPr>
        <w:t>Галакториум</w:t>
      </w:r>
      <w:proofErr w:type="spellEnd"/>
      <w:r w:rsidRPr="00743112">
        <w:rPr>
          <w:rStyle w:val="apple-converted-space"/>
          <w:rFonts w:ascii="Times New Roman" w:hAnsi="Times New Roman" w:cs="Times New Roman"/>
          <w:color w:val="0A0A0A"/>
        </w:rPr>
        <w:t> </w:t>
      </w:r>
      <w:r w:rsidRPr="00743112">
        <w:rPr>
          <w:rStyle w:val="a4"/>
          <w:rFonts w:ascii="Times New Roman" w:hAnsi="Times New Roman" w:cs="Times New Roman"/>
          <w:color w:val="0A0A0A"/>
        </w:rPr>
        <w:t>(</w:t>
      </w:r>
      <w:r w:rsidRPr="00743112">
        <w:rPr>
          <w:rStyle w:val="a4"/>
          <w:rFonts w:ascii="Times New Roman" w:hAnsi="Times New Roman" w:cs="Times New Roman"/>
          <w:b w:val="0"/>
          <w:bCs w:val="0"/>
          <w:color w:val="0A0A0A"/>
        </w:rPr>
        <w:t>ТРК «Балканский-</w:t>
      </w:r>
      <w:r w:rsidRPr="00743112">
        <w:rPr>
          <w:rStyle w:val="a4"/>
          <w:rFonts w:ascii="Times New Roman" w:hAnsi="Times New Roman" w:cs="Times New Roman"/>
          <w:color w:val="0A0A0A"/>
        </w:rPr>
        <w:t>1»</w:t>
      </w:r>
      <w:r w:rsidRPr="00743112">
        <w:rPr>
          <w:rStyle w:val="a4"/>
          <w:rFonts w:ascii="Times New Roman" w:hAnsi="Times New Roman" w:cs="Times New Roman"/>
          <w:color w:val="0A0A0A"/>
        </w:rPr>
        <w:t>:</w:t>
      </w:r>
      <w:r w:rsidRPr="00743112">
        <w:rPr>
          <w:rStyle w:val="apple-converted-space"/>
          <w:rFonts w:ascii="Times New Roman" w:hAnsi="Times New Roman" w:cs="Times New Roman"/>
          <w:color w:val="0A0A0A"/>
        </w:rPr>
        <w:t> </w:t>
      </w:r>
      <w:r w:rsidRPr="00743112">
        <w:rPr>
          <w:rStyle w:val="t286pc"/>
          <w:rFonts w:ascii="Times New Roman" w:hAnsi="Times New Roman" w:cs="Times New Roman"/>
          <w:color w:val="0A0A0A"/>
        </w:rPr>
        <w:t>и</w:t>
      </w:r>
      <w:r w:rsidRPr="00743112">
        <w:rPr>
          <w:rStyle w:val="t286pc"/>
          <w:rFonts w:ascii="Times New Roman" w:hAnsi="Times New Roman" w:cs="Times New Roman"/>
          <w:color w:val="0A0A0A"/>
        </w:rPr>
        <w:t>нтерактивная площадка, стилизованная под космическую станцию.</w:t>
      </w:r>
    </w:p>
    <w:p w:rsidR="00D30A8C" w:rsidRPr="00743112" w:rsidRDefault="00D30A8C" w:rsidP="00D30A8C">
      <w:pPr>
        <w:rPr>
          <w:rStyle w:val="t286pc"/>
          <w:rFonts w:ascii="Times New Roman" w:hAnsi="Times New Roman" w:cs="Times New Roman"/>
          <w:color w:val="0A0A0A"/>
        </w:rPr>
      </w:pPr>
      <w:r w:rsidRPr="00743112">
        <w:rPr>
          <w:rStyle w:val="t286pc"/>
          <w:rFonts w:ascii="Times New Roman" w:hAnsi="Times New Roman" w:cs="Times New Roman"/>
          <w:color w:val="0A0A0A"/>
          <w:u w:val="single"/>
        </w:rPr>
        <w:t>Музей связи</w:t>
      </w:r>
      <w:r w:rsidR="00743112" w:rsidRPr="00743112">
        <w:rPr>
          <w:rStyle w:val="t286pc"/>
          <w:rFonts w:ascii="Times New Roman" w:hAnsi="Times New Roman" w:cs="Times New Roman"/>
          <w:color w:val="0A0A0A"/>
          <w:u w:val="single"/>
        </w:rPr>
        <w:t xml:space="preserve"> </w:t>
      </w:r>
      <w:r w:rsidR="00743112" w:rsidRPr="00743112">
        <w:rPr>
          <w:rStyle w:val="t286pc"/>
          <w:rFonts w:ascii="Times New Roman" w:hAnsi="Times New Roman" w:cs="Times New Roman"/>
          <w:color w:val="0A0A0A"/>
        </w:rPr>
        <w:t>п</w:t>
      </w:r>
      <w:r w:rsidR="00743112" w:rsidRPr="00743112">
        <w:rPr>
          <w:rFonts w:ascii="Times New Roman" w:hAnsi="Times New Roman" w:cs="Times New Roman"/>
          <w:color w:val="2F3235"/>
          <w:shd w:val="clear" w:color="auto" w:fill="FFFFFF"/>
        </w:rPr>
        <w:t>ер. Почтамтский, д. 4</w:t>
      </w:r>
      <w:r w:rsidRPr="00743112">
        <w:rPr>
          <w:rStyle w:val="t286pc"/>
          <w:rFonts w:ascii="Times New Roman" w:hAnsi="Times New Roman" w:cs="Times New Roman"/>
          <w:color w:val="0A0A0A"/>
          <w:u w:val="single"/>
        </w:rPr>
        <w:t xml:space="preserve">– </w:t>
      </w:r>
      <w:r w:rsidRPr="00743112">
        <w:rPr>
          <w:rStyle w:val="t286pc"/>
          <w:rFonts w:ascii="Times New Roman" w:hAnsi="Times New Roman" w:cs="Times New Roman"/>
          <w:color w:val="0A0A0A"/>
        </w:rPr>
        <w:t xml:space="preserve">на территории музея действует тематическая выставка «Связь с неземными цивилизациями», </w:t>
      </w:r>
      <w:r w:rsidR="00743112" w:rsidRPr="00743112">
        <w:rPr>
          <w:rStyle w:val="t286pc"/>
          <w:rFonts w:ascii="Times New Roman" w:hAnsi="Times New Roman" w:cs="Times New Roman"/>
          <w:color w:val="0A0A0A"/>
        </w:rPr>
        <w:t>где гости смогут узнать, возможны ли контакты с инопланетянами и существует ли жизнь вне Земли.</w:t>
      </w:r>
    </w:p>
    <w:p w:rsidR="00743112" w:rsidRPr="00743112" w:rsidRDefault="00743112" w:rsidP="00D30A8C">
      <w:pPr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743112">
        <w:rPr>
          <w:rStyle w:val="t286pc"/>
          <w:rFonts w:ascii="Times New Roman" w:hAnsi="Times New Roman" w:cs="Times New Roman"/>
          <w:color w:val="0A0A0A"/>
        </w:rPr>
        <w:t xml:space="preserve">И совсем с нами рядом на Тихорецком проспекте дом 21 находится </w:t>
      </w:r>
      <w:r w:rsidRPr="00743112">
        <w:rPr>
          <w:rStyle w:val="t286pc"/>
          <w:rFonts w:ascii="Times New Roman" w:hAnsi="Times New Roman" w:cs="Times New Roman"/>
          <w:color w:val="0A0A0A"/>
          <w:u w:val="single"/>
        </w:rPr>
        <w:t>Институт робототехники</w:t>
      </w:r>
      <w:r w:rsidRPr="00743112">
        <w:rPr>
          <w:rStyle w:val="t286pc"/>
          <w:rFonts w:ascii="Times New Roman" w:hAnsi="Times New Roman" w:cs="Times New Roman"/>
          <w:color w:val="0A0A0A"/>
        </w:rPr>
        <w:t xml:space="preserve">, где проводят научные работы, можно показать детям это необычное здание, которое еще называют «Башня </w:t>
      </w:r>
      <w:proofErr w:type="spellStart"/>
      <w:r w:rsidRPr="00743112">
        <w:rPr>
          <w:rStyle w:val="t286pc"/>
          <w:rFonts w:ascii="Times New Roman" w:hAnsi="Times New Roman" w:cs="Times New Roman"/>
          <w:color w:val="0A0A0A"/>
        </w:rPr>
        <w:t>Саурона</w:t>
      </w:r>
      <w:proofErr w:type="spellEnd"/>
      <w:r w:rsidRPr="00743112">
        <w:rPr>
          <w:rStyle w:val="t286pc"/>
          <w:rFonts w:ascii="Times New Roman" w:hAnsi="Times New Roman" w:cs="Times New Roman"/>
          <w:color w:val="0A0A0A"/>
        </w:rPr>
        <w:t>».</w:t>
      </w:r>
    </w:p>
    <w:p w:rsidR="00D30A8C" w:rsidRDefault="00D30A8C" w:rsidP="00B36B47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F2552C" w:rsidRDefault="00F2552C" w:rsidP="00B36B47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Есть чудесная игра, которая хорошо развивает память и внимание. Приобретите ее, вы получите большое удовольствие,  играя в нее всей семьей. Это игра </w:t>
      </w:r>
      <w:proofErr w:type="gramStart"/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«»Мемо</w:t>
      </w:r>
      <w:proofErr w:type="gramEnd"/>
    </w:p>
    <w:p w:rsidR="00F2552C" w:rsidRDefault="00F2552C" w:rsidP="00B36B47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F2552C" w:rsidRDefault="00F2552C" w:rsidP="00F2552C">
      <w:pPr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fldChar w:fldCharType="begin"/>
      </w:r>
      <w:r>
        <w:instrText xml:space="preserve"> INCLUDEPICTURE "/Users/elenatolstyh/Library/Group Containers/UBF8T346G9.ms/WebArchiveCopyPasteTempFiles/com.microsoft.Word/9k=" \* MERGEFORMATINET </w:instrText>
      </w:r>
      <w:r>
        <w:fldChar w:fldCharType="separate"/>
      </w:r>
      <w:r>
        <w:rPr>
          <w:noProof/>
        </w:rPr>
        <w:drawing>
          <wp:inline distT="0" distB="0" distL="0" distR="0">
            <wp:extent cx="1805354" cy="1699157"/>
            <wp:effectExtent l="0" t="0" r="0" b="3175"/>
            <wp:docPr id="2137371607" name="Рисунок 1" descr="Настольная игра Нескучные игры мемори Космос 7208 купить по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Q67UaYCzKuqawPAP7Li3iQ8_3" descr="Настольная игра Нескучные игры мемори Космос 7208 купить по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924" cy="1710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F2552C" w:rsidRDefault="00F2552C" w:rsidP="00B36B47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F2552C" w:rsidRDefault="00F2552C" w:rsidP="00B36B47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Хорошо всей семьей посмотреть мультфильмы:</w:t>
      </w:r>
    </w:p>
    <w:p w:rsidR="00F2552C" w:rsidRDefault="00F2552C" w:rsidP="00B36B47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«Тайна третей планеты»</w:t>
      </w:r>
    </w:p>
    <w:p w:rsidR="00F2552C" w:rsidRDefault="00F2552C" w:rsidP="00B36B47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«Возращение»</w:t>
      </w:r>
    </w:p>
    <w:p w:rsidR="00F2552C" w:rsidRDefault="00F2552C" w:rsidP="00B36B47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«Контакт»</w:t>
      </w:r>
    </w:p>
    <w:p w:rsidR="00F2552C" w:rsidRDefault="00F2552C" w:rsidP="00B36B47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«Катя и Эф. Куда угодно дверь»</w:t>
      </w:r>
    </w:p>
    <w:p w:rsidR="00F2552C" w:rsidRDefault="00F2552C" w:rsidP="00B36B47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«Звездные собаки. Белка и стрелка»</w:t>
      </w:r>
    </w:p>
    <w:p w:rsidR="00F2552C" w:rsidRDefault="00F2552C" w:rsidP="00B36B47">
      <w:pPr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:rsidR="00F2552C" w:rsidRPr="00F2552C" w:rsidRDefault="00F2552C" w:rsidP="00B36B47">
      <w:pPr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F2552C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Надеюсь, что этот день будет для вас насыщенным и интересным. </w:t>
      </w:r>
    </w:p>
    <w:p w:rsidR="00D30A8C" w:rsidRPr="00743112" w:rsidRDefault="00F2552C" w:rsidP="00B36B47">
      <w:pPr>
        <w:rPr>
          <w:rFonts w:ascii="Times New Roman" w:hAnsi="Times New Roman" w:cs="Times New Roman"/>
        </w:rPr>
      </w:pPr>
      <w:r>
        <w:rPr>
          <w:rStyle w:val="apple-converted-space"/>
          <w:rFonts w:ascii="Georgia" w:hAnsi="Georgia"/>
          <w:color w:val="474D55"/>
          <w:sz w:val="30"/>
          <w:szCs w:val="30"/>
          <w:shd w:val="clear" w:color="auto" w:fill="FFFFFF"/>
        </w:rPr>
        <w:t> </w:t>
      </w:r>
    </w:p>
    <w:sectPr w:rsidR="00D30A8C" w:rsidRPr="00743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D711D"/>
    <w:multiLevelType w:val="multilevel"/>
    <w:tmpl w:val="701C4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5117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B47"/>
    <w:rsid w:val="004377D5"/>
    <w:rsid w:val="00743112"/>
    <w:rsid w:val="007E1D5F"/>
    <w:rsid w:val="007F0537"/>
    <w:rsid w:val="00B36B47"/>
    <w:rsid w:val="00D30A8C"/>
    <w:rsid w:val="00F2552C"/>
    <w:rsid w:val="00F4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CC957F"/>
  <w15:chartTrackingRefBased/>
  <w15:docId w15:val="{60234E17-8E0B-4143-8062-F2AB95282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36B47"/>
  </w:style>
  <w:style w:type="character" w:styleId="a3">
    <w:name w:val="Hyperlink"/>
    <w:basedOn w:val="a0"/>
    <w:uiPriority w:val="99"/>
    <w:semiHidden/>
    <w:unhideWhenUsed/>
    <w:rsid w:val="00B36B47"/>
    <w:rPr>
      <w:color w:val="0000FF"/>
      <w:u w:val="single"/>
    </w:rPr>
  </w:style>
  <w:style w:type="character" w:customStyle="1" w:styleId="t286pc">
    <w:name w:val="t286pc"/>
    <w:basedOn w:val="a0"/>
    <w:rsid w:val="00B36B47"/>
  </w:style>
  <w:style w:type="character" w:styleId="a4">
    <w:name w:val="Strong"/>
    <w:basedOn w:val="a0"/>
    <w:uiPriority w:val="22"/>
    <w:qFormat/>
    <w:rsid w:val="00B36B47"/>
    <w:rPr>
      <w:b/>
      <w:bCs/>
    </w:rPr>
  </w:style>
  <w:style w:type="paragraph" w:customStyle="1" w:styleId="df3vjf">
    <w:name w:val="df3vjf"/>
    <w:basedOn w:val="a"/>
    <w:rsid w:val="00D30A8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putnik8.com/ru/st-petersburg/sights/observatoriya/info" TargetMode="External"/><Relationship Id="rId5" Type="http://schemas.openxmlformats.org/officeDocument/2006/relationships/hyperlink" Target="https://kudago.com/spb/list/samye-kosmicheskie-mesta-peterburg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Толстых</dc:creator>
  <cp:keywords/>
  <dc:description/>
  <cp:lastModifiedBy>Елена Толстых</cp:lastModifiedBy>
  <cp:revision>1</cp:revision>
  <dcterms:created xsi:type="dcterms:W3CDTF">2026-04-07T06:32:00Z</dcterms:created>
  <dcterms:modified xsi:type="dcterms:W3CDTF">2026-04-07T07:15:00Z</dcterms:modified>
</cp:coreProperties>
</file>