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403C" w:rsidRDefault="00B6403C" w:rsidP="00B6403C">
      <w:pPr>
        <w:jc w:val="center"/>
        <w:rPr>
          <w:rFonts w:ascii="Times New Roman" w:hAnsi="Times New Roman" w:cs="Times New Roman"/>
          <w:sz w:val="48"/>
          <w:szCs w:val="48"/>
        </w:rPr>
      </w:pPr>
      <w:r w:rsidRPr="00B6403C">
        <w:rPr>
          <w:rFonts w:ascii="Times New Roman" w:hAnsi="Times New Roman" w:cs="Times New Roman"/>
          <w:sz w:val="48"/>
          <w:szCs w:val="48"/>
        </w:rPr>
        <w:t>Зима</w:t>
      </w:r>
    </w:p>
    <w:p w:rsidR="008065B5" w:rsidRPr="008065B5" w:rsidRDefault="008065B5" w:rsidP="008065B5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8065B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  <w:t>З</w:t>
      </w:r>
      <w:r w:rsidRPr="008065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 что мы зиму любим? </w:t>
      </w:r>
      <w:r w:rsidRPr="008065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За первый снегопад!</w:t>
      </w:r>
      <w:r w:rsidRPr="008065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Он дарит радость людям,</w:t>
      </w:r>
      <w:r w:rsidRPr="008065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Снежинки в нем кружат!</w:t>
      </w:r>
      <w:r w:rsidRPr="008065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8065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За горки ледяные,</w:t>
      </w:r>
      <w:r w:rsidRPr="008065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И за игру в снежки,</w:t>
      </w:r>
      <w:r w:rsidRPr="008065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Мы любим озорные,</w:t>
      </w:r>
      <w:r w:rsidRPr="008065B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  <w:t>Морозные деньки!</w:t>
      </w:r>
    </w:p>
    <w:p w:rsidR="008065B5" w:rsidRPr="008065B5" w:rsidRDefault="008065B5" w:rsidP="008065B5">
      <w:pPr>
        <w:shd w:val="clear" w:color="auto" w:fill="FFFFFF"/>
        <w:spacing w:line="360" w:lineRule="atLeast"/>
        <w:rPr>
          <w:rFonts w:ascii="-webkit-standard" w:eastAsia="Times New Roman" w:hAnsi="-webkit-standard" w:cs="Times New Roman"/>
          <w:b/>
          <w:bCs/>
          <w:color w:val="000000"/>
          <w:kern w:val="0"/>
          <w:lang w:eastAsia="ru-RU"/>
          <w14:ligatures w14:val="none"/>
        </w:rPr>
      </w:pPr>
    </w:p>
    <w:p w:rsidR="008065B5" w:rsidRPr="008065B5" w:rsidRDefault="008065B5" w:rsidP="008065B5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074A03" w:rsidRPr="00540488" w:rsidRDefault="00B6403C" w:rsidP="00B6403C">
      <w:pPr>
        <w:rPr>
          <w:rFonts w:ascii="Times New Roman" w:hAnsi="Times New Roman" w:cs="Times New Roman"/>
        </w:rPr>
      </w:pPr>
      <w:r w:rsidRPr="00540488">
        <w:rPr>
          <w:rFonts w:ascii="Times New Roman" w:hAnsi="Times New Roman" w:cs="Times New Roman"/>
        </w:rPr>
        <w:t>Вот и наступила зима, чудесное и волшебное время года. Сколько радости оно вызывает не только у детей, но и у взрослых. Сколько всего интересного можно увидеть и сделать. Впереди зимние каникулы, больше недели вы будете вместе с детьми, за это время вы накатаетесь на лыжах, на коньках, на санках. Посмотрите интересные фильмы и мультфильмы, прочитаете сказки</w:t>
      </w:r>
      <w:r w:rsidR="00074A03" w:rsidRPr="00540488">
        <w:rPr>
          <w:rFonts w:ascii="Times New Roman" w:hAnsi="Times New Roman" w:cs="Times New Roman"/>
        </w:rPr>
        <w:t xml:space="preserve">. </w:t>
      </w:r>
    </w:p>
    <w:p w:rsidR="00B6403C" w:rsidRPr="00540488" w:rsidRDefault="00074A03" w:rsidP="00B6403C">
      <w:pPr>
        <w:rPr>
          <w:rFonts w:ascii="Times New Roman" w:hAnsi="Times New Roman" w:cs="Times New Roman"/>
        </w:rPr>
      </w:pPr>
      <w:r w:rsidRPr="00540488">
        <w:rPr>
          <w:rFonts w:ascii="Times New Roman" w:hAnsi="Times New Roman" w:cs="Times New Roman"/>
        </w:rPr>
        <w:t>Хотелось бы посоветовать несколько мультфильмов для просмотра всей семьей:</w:t>
      </w:r>
    </w:p>
    <w:p w:rsidR="00074A03" w:rsidRPr="00540488" w:rsidRDefault="00074A03" w:rsidP="00074A0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</w:pPr>
      <w:r w:rsidRPr="00074A03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«Двенадцать месяцев</w:t>
      </w:r>
      <w:r w:rsidRPr="00540488">
        <w:rPr>
          <w:rFonts w:ascii="Times New Roman" w:eastAsia="Times New Roman" w:hAnsi="Times New Roman" w:cs="Times New Roman"/>
          <w:b/>
          <w:bCs/>
          <w:color w:val="333333"/>
          <w:kern w:val="0"/>
          <w:lang w:eastAsia="ru-RU"/>
          <w14:ligatures w14:val="none"/>
        </w:rPr>
        <w:t>»</w:t>
      </w:r>
    </w:p>
    <w:p w:rsidR="00540488" w:rsidRDefault="00074A03" w:rsidP="00074A03">
      <w:pPr>
        <w:pStyle w:val="a5"/>
        <w:spacing w:before="225" w:beforeAutospacing="0" w:after="225" w:afterAutospacing="0"/>
        <w:jc w:val="both"/>
        <w:rPr>
          <w:color w:val="333333"/>
        </w:rPr>
      </w:pPr>
      <w:r w:rsidRPr="00540488">
        <w:rPr>
          <w:color w:val="333333"/>
        </w:rPr>
        <w:t>Начнём с одной из самых любимых многими лент — мультфильма «Двенадцать месяцев». Конечно, историю про взбалмошную принцессу, злую мачеху, добрую падчерицу, бравого солдата и 12 самобытных месяцев знают все.</w:t>
      </w:r>
      <w:r w:rsidR="00540488">
        <w:rPr>
          <w:color w:val="333333"/>
        </w:rPr>
        <w:t xml:space="preserve">  </w:t>
      </w:r>
    </w:p>
    <w:p w:rsidR="00074A03" w:rsidRPr="00540488" w:rsidRDefault="00074A03" w:rsidP="00074A03">
      <w:pPr>
        <w:pStyle w:val="a5"/>
        <w:spacing w:before="225" w:beforeAutospacing="0" w:after="225" w:afterAutospacing="0"/>
        <w:jc w:val="both"/>
        <w:rPr>
          <w:color w:val="333333"/>
        </w:rPr>
      </w:pPr>
      <w:r w:rsidRPr="00540488">
        <w:rPr>
          <w:color w:val="333333"/>
        </w:rPr>
        <w:t>Но всем ли известно, что история эта была написана Маршаком фактически по личной просьбе одного человека? А дело было так: однажды среди прочей корреспонденции Самуил Яковлевич получил небольшое письмо от советского мальчика, который спрашивал, почему же автор практически перестал писать для детей, ведь «на дворе и так страшно?» Шёл 1942 год.</w:t>
      </w:r>
      <w:r w:rsidRPr="00540488">
        <w:rPr>
          <w:color w:val="333333"/>
        </w:rPr>
        <w:t xml:space="preserve">  </w:t>
      </w:r>
      <w:r w:rsidRPr="00540488">
        <w:rPr>
          <w:color w:val="333333"/>
        </w:rPr>
        <w:t>Действительно, пережив к тому моменту смерть своих младших детей, Маршак больше сосредоточился на взрослых пьесах. Но именно это письмо помогло ему вновь вернуться к детским произведениям. И вскоре появилась сказка «12 месяцев», которую в 1947 году поставили в </w:t>
      </w:r>
      <w:proofErr w:type="spellStart"/>
      <w:r w:rsidRPr="00540488">
        <w:rPr>
          <w:color w:val="333333"/>
        </w:rPr>
        <w:t>ТЮЗе</w:t>
      </w:r>
      <w:proofErr w:type="spellEnd"/>
      <w:r w:rsidRPr="00540488">
        <w:rPr>
          <w:color w:val="333333"/>
        </w:rPr>
        <w:t>, через год во МХАТе, а уже в 1956 году был отрисован и одноимённый мультфильм, по праву считающийся мультипликационным шедевром. Действительно, сложно найти более красивую, добрую и мудрую зимнюю историю, чем эта.</w:t>
      </w:r>
    </w:p>
    <w:p w:rsidR="00074A03" w:rsidRPr="00540488" w:rsidRDefault="00074A03" w:rsidP="00074A03">
      <w:pPr>
        <w:pStyle w:val="3"/>
        <w:rPr>
          <w:color w:val="333333"/>
          <w:sz w:val="24"/>
          <w:szCs w:val="24"/>
        </w:rPr>
      </w:pPr>
      <w:r w:rsidRPr="00540488">
        <w:rPr>
          <w:rStyle w:val="a3"/>
          <w:rFonts w:eastAsiaTheme="majorEastAsia"/>
          <w:b/>
          <w:bCs/>
          <w:color w:val="333333"/>
          <w:sz w:val="24"/>
          <w:szCs w:val="24"/>
        </w:rPr>
        <w:t>«Снежная Королева»</w:t>
      </w:r>
    </w:p>
    <w:p w:rsidR="00074A03" w:rsidRPr="00074A03" w:rsidRDefault="00074A03" w:rsidP="00074A03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074A03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Буквально через год на советские экраны вышел ещё один шедевр мультипликационного искусства — экранизированная сказка Ганса Христиана Андерсена «Снежная Королева». История самоотверженной девочки Герды, не побоявшейся рискнуть жизнью ради своего названного брата Кая, до сих пор глубоко трогает сердца и взрослых, и детей. Возможно, это происходит потому, что автор вложил в эту историю всю свою боль от неразделённой любви.</w:t>
      </w:r>
    </w:p>
    <w:p w:rsidR="00074A03" w:rsidRPr="00074A03" w:rsidRDefault="00074A03" w:rsidP="00074A03">
      <w:pPr>
        <w:spacing w:before="225" w:after="225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074A03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Ганс Христиан Андерсен был скромным и тихим человеком. Его биографам крайне сложно раскопать что-то интересное о нём, многие из них даже сходятся во мнении, что у Андерсена не было серьёзных отношений. Однажды он всё-таки влюбился в молодую </w:t>
      </w:r>
      <w:r w:rsidRPr="00074A03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lastRenderedPageBreak/>
        <w:t>оперную певицу Дженни Линд. Она была младше его на 14 лет, и сердце её было отдано другому человеку. Ухаживания и заботу писателя она принимала, но в ответ могла предложить только сестринскую любовь. Считается, что Снежная Королева — это образ женщины, которая заставила писателя страдать. Сам он — это Кай, мальчик, попавший в ледяные сети и потерявший себя. Царство льда — город Копенгаген, где произошло это знакомство. А вот Герда… Герда так и осталась вымышленным персонажем, которая спасла Кая только на страницах волшебной сказки, но не в жизни. И всё же именно творчество помогло писателю справиться с душевной драмой.</w:t>
      </w:r>
    </w:p>
    <w:p w:rsidR="00074A03" w:rsidRPr="00074A03" w:rsidRDefault="00074A03" w:rsidP="00074A03">
      <w:pPr>
        <w:pStyle w:val="3"/>
        <w:rPr>
          <w:color w:val="333333"/>
          <w:sz w:val="24"/>
          <w:szCs w:val="24"/>
        </w:rPr>
      </w:pPr>
      <w:r w:rsidRPr="00540488">
        <w:rPr>
          <w:rStyle w:val="a3"/>
          <w:rFonts w:eastAsiaTheme="majorEastAsia"/>
          <w:b/>
          <w:bCs/>
          <w:color w:val="333333"/>
          <w:sz w:val="24"/>
          <w:szCs w:val="24"/>
        </w:rPr>
        <w:t>«Варежка»</w:t>
      </w:r>
    </w:p>
    <w:p w:rsidR="00074A03" w:rsidRPr="00540488" w:rsidRDefault="00074A03" w:rsidP="00074A03">
      <w:pPr>
        <w:pStyle w:val="a5"/>
        <w:spacing w:before="225" w:beforeAutospacing="0" w:after="225" w:afterAutospacing="0"/>
        <w:jc w:val="both"/>
        <w:rPr>
          <w:color w:val="333333"/>
          <w:shd w:val="clear" w:color="auto" w:fill="FFFFFF"/>
        </w:rPr>
      </w:pPr>
      <w:r w:rsidRPr="00540488">
        <w:rPr>
          <w:color w:val="333333"/>
          <w:shd w:val="clear" w:color="auto" w:fill="FFFFFF"/>
        </w:rPr>
        <w:t>О</w:t>
      </w:r>
      <w:r w:rsidRPr="00540488">
        <w:rPr>
          <w:color w:val="333333"/>
          <w:shd w:val="clear" w:color="auto" w:fill="FFFFFF"/>
        </w:rPr>
        <w:t>чень трогательный и нежный мультфильм без слов о том, как сильно девочка мечтала завести собаку. Но строгая и занятая мама не разрешала ей этого сделать, и тогда девочка начала играть с собственной варежкой. В её воображении вязаная рукавичка превратилась в милого и умного щенка. Героиня даже пошла с ним на выставку собак, где щенок блестяще выполнял все задания. Но первый приз достался всё же другому участнику, так как щенок-варежка зацепился ниточкой и опоздал к победе.</w:t>
      </w:r>
    </w:p>
    <w:p w:rsidR="00074A03" w:rsidRPr="00540488" w:rsidRDefault="00074A03" w:rsidP="00074A03">
      <w:pPr>
        <w:pStyle w:val="a5"/>
        <w:spacing w:before="225" w:beforeAutospacing="0" w:after="225" w:afterAutospacing="0"/>
        <w:jc w:val="both"/>
        <w:rPr>
          <w:color w:val="333333"/>
          <w:shd w:val="clear" w:color="auto" w:fill="FFFFFF"/>
        </w:rPr>
      </w:pPr>
      <w:r w:rsidRPr="00540488">
        <w:rPr>
          <w:color w:val="333333"/>
          <w:shd w:val="clear" w:color="auto" w:fill="FFFFFF"/>
        </w:rPr>
        <w:t>Девочка продолжала и дома играть со своим воображаемым другом, пока мама наконец-то не оторвалась от своих дел, чтобы посмотреть, чем занята дочь. И в этот момент она поняла, как одинок её ребёнок.</w:t>
      </w:r>
    </w:p>
    <w:p w:rsidR="00074A03" w:rsidRPr="00540488" w:rsidRDefault="00074A03" w:rsidP="00074A03">
      <w:pPr>
        <w:pStyle w:val="3"/>
        <w:rPr>
          <w:color w:val="333333"/>
          <w:sz w:val="24"/>
          <w:szCs w:val="24"/>
        </w:rPr>
      </w:pPr>
      <w:r w:rsidRPr="00540488">
        <w:rPr>
          <w:color w:val="333333"/>
          <w:sz w:val="24"/>
          <w:szCs w:val="24"/>
        </w:rPr>
        <w:t>«</w:t>
      </w:r>
      <w:r w:rsidRPr="00540488">
        <w:rPr>
          <w:rStyle w:val="a3"/>
          <w:rFonts w:eastAsiaTheme="majorEastAsia"/>
          <w:b/>
          <w:bCs/>
          <w:color w:val="333333"/>
          <w:sz w:val="24"/>
          <w:szCs w:val="24"/>
        </w:rPr>
        <w:t>Умка»</w:t>
      </w:r>
    </w:p>
    <w:p w:rsidR="00540488" w:rsidRPr="00540488" w:rsidRDefault="00540488" w:rsidP="00540488">
      <w:pPr>
        <w:pStyle w:val="a5"/>
        <w:spacing w:before="225" w:beforeAutospacing="0" w:after="225" w:afterAutospacing="0"/>
        <w:jc w:val="both"/>
        <w:rPr>
          <w:color w:val="333333"/>
        </w:rPr>
      </w:pPr>
      <w:r w:rsidRPr="00540488">
        <w:rPr>
          <w:color w:val="333333"/>
        </w:rPr>
        <w:t>К</w:t>
      </w:r>
      <w:r w:rsidRPr="00540488">
        <w:rPr>
          <w:color w:val="333333"/>
        </w:rPr>
        <w:t>расивый философский мультфильм о дальнем севере, познании себя и дружбе человека и медведя. История белого медвежонка Умки стала невероятно популярной, как только вышла на экраны. Во многом «Умка» так полюбился зрителям благодаря проникновенной колыбельной песне, которая звучит в мультфильме в исполнении певицы Аиды Ведищевой.</w:t>
      </w:r>
    </w:p>
    <w:p w:rsidR="00540488" w:rsidRPr="00540488" w:rsidRDefault="00540488" w:rsidP="00540488">
      <w:pPr>
        <w:pStyle w:val="a5"/>
        <w:spacing w:before="225" w:beforeAutospacing="0" w:after="225" w:afterAutospacing="0"/>
        <w:jc w:val="both"/>
        <w:rPr>
          <w:color w:val="333333"/>
        </w:rPr>
      </w:pPr>
      <w:r w:rsidRPr="00540488">
        <w:rPr>
          <w:color w:val="333333"/>
        </w:rPr>
        <w:t>Умка — медвежонок, который подружился с мальчиком-чукчей. Но вскоре люди уходят с насиженной стоянки, и медвежонок теряет своего друга, которого мечтает найти вновь. Практически следом была выпущена вторая серия «Умка ищет друга», где малыш попадает в забавные приключения втайне от его любящей мудрой мамы. Даже если сам мультик вдруг покажется современным детям слишком медленным и вдумчивым, уж песню про белого медведя точно будет напевать ещё не одно поколение детей и их родителей.</w:t>
      </w:r>
    </w:p>
    <w:p w:rsidR="00540488" w:rsidRPr="00540488" w:rsidRDefault="00540488" w:rsidP="00540488">
      <w:pPr>
        <w:pStyle w:val="3"/>
        <w:rPr>
          <w:color w:val="333333"/>
          <w:sz w:val="24"/>
          <w:szCs w:val="24"/>
        </w:rPr>
      </w:pPr>
      <w:r w:rsidRPr="00540488">
        <w:rPr>
          <w:rStyle w:val="a3"/>
          <w:rFonts w:eastAsiaTheme="majorEastAsia"/>
          <w:b/>
          <w:bCs/>
          <w:color w:val="333333"/>
          <w:sz w:val="24"/>
          <w:szCs w:val="24"/>
        </w:rPr>
        <w:t>«Новогодняя Ночь»</w:t>
      </w:r>
    </w:p>
    <w:p w:rsidR="00540488" w:rsidRPr="00540488" w:rsidRDefault="00540488" w:rsidP="00540488">
      <w:pPr>
        <w:pStyle w:val="a5"/>
        <w:spacing w:before="225" w:beforeAutospacing="0" w:after="225" w:afterAutospacing="0"/>
        <w:jc w:val="both"/>
        <w:rPr>
          <w:color w:val="333333"/>
        </w:rPr>
      </w:pPr>
      <w:r w:rsidRPr="00540488">
        <w:rPr>
          <w:color w:val="333333"/>
        </w:rPr>
        <w:t>М</w:t>
      </w:r>
      <w:r w:rsidRPr="00540488">
        <w:rPr>
          <w:color w:val="333333"/>
        </w:rPr>
        <w:t>ультфильм запомнится и понравится ребёнку своим мелодичным звучанием (персонажи говорят стихами) и яркими, праздничными образами. Вот именно так и должен проходить Новый год — на всю страну, задорно, весело, шумно! Много подарков, много песен, много радости!</w:t>
      </w:r>
    </w:p>
    <w:p w:rsidR="00540488" w:rsidRPr="00540488" w:rsidRDefault="00540488" w:rsidP="00540488">
      <w:pPr>
        <w:pStyle w:val="a5"/>
        <w:spacing w:before="225" w:beforeAutospacing="0" w:after="225" w:afterAutospacing="0"/>
        <w:jc w:val="both"/>
        <w:rPr>
          <w:color w:val="333333"/>
        </w:rPr>
      </w:pPr>
      <w:r w:rsidRPr="00540488">
        <w:rPr>
          <w:color w:val="333333"/>
        </w:rPr>
        <w:t>К слову, это первый мультфильм на новогоднюю тематику, снятый после Великой Отечественной Войны. В сюжет вложена вполне очевидная идея — настоящий прогресс не идёт ни в какое сравнение со старым сказочным чудом. Самолёты, корабли и поезда, иллюминация, мосты и дороги — вот настоящее достояние наших дней, о котором, конечно же, знает Дед Мороз. Эта идея совсем не портит сам мультфильм, а делает его по-советски наивным, но в тоже время торжественным и светлым. Позади военные лишения, впереди только огни, свет и вера в чудо. Всё, как в самую настоящую Новогоднюю ночь.</w:t>
      </w:r>
    </w:p>
    <w:p w:rsidR="00540488" w:rsidRPr="00540488" w:rsidRDefault="00540488" w:rsidP="00540488">
      <w:pPr>
        <w:pStyle w:val="a5"/>
        <w:spacing w:before="225" w:beforeAutospacing="0" w:after="225" w:afterAutospacing="0"/>
        <w:jc w:val="both"/>
        <w:rPr>
          <w:color w:val="333333"/>
        </w:rPr>
      </w:pPr>
      <w:r w:rsidRPr="00540488">
        <w:rPr>
          <w:color w:val="333333"/>
        </w:rPr>
        <w:lastRenderedPageBreak/>
        <w:t>Обязательно понравятся малышу и лесные обитатели, которые живут в волшебном лесу — зайчики и бурый мишка, но особенно, конечно, Леший и сам Дед Мороз, которые соревнуются в смекалке, чтобы завладеть самой красивой ёлочкой в лесу.</w:t>
      </w:r>
    </w:p>
    <w:p w:rsidR="00540488" w:rsidRPr="00540488" w:rsidRDefault="00540488" w:rsidP="00540488">
      <w:pPr>
        <w:pStyle w:val="3"/>
        <w:rPr>
          <w:color w:val="333333"/>
          <w:sz w:val="24"/>
          <w:szCs w:val="24"/>
        </w:rPr>
      </w:pPr>
      <w:r w:rsidRPr="00540488">
        <w:rPr>
          <w:rStyle w:val="a3"/>
          <w:rFonts w:eastAsiaTheme="majorEastAsia"/>
          <w:b/>
          <w:bCs/>
          <w:color w:val="333333"/>
          <w:sz w:val="24"/>
          <w:szCs w:val="24"/>
        </w:rPr>
        <w:t>«Щелкунчик»</w:t>
      </w:r>
    </w:p>
    <w:p w:rsidR="00540488" w:rsidRPr="00540488" w:rsidRDefault="00540488" w:rsidP="00540488">
      <w:pPr>
        <w:pStyle w:val="a5"/>
        <w:spacing w:before="225" w:beforeAutospacing="0" w:after="225" w:afterAutospacing="0"/>
        <w:jc w:val="both"/>
        <w:rPr>
          <w:color w:val="333333"/>
          <w:shd w:val="clear" w:color="auto" w:fill="FFFFFF"/>
        </w:rPr>
      </w:pPr>
      <w:r w:rsidRPr="00540488">
        <w:rPr>
          <w:color w:val="333333"/>
          <w:shd w:val="clear" w:color="auto" w:fill="FFFFFF"/>
        </w:rPr>
        <w:t>Удивительная история, которую уже сложно воспринимать отдельно от визитной карточки Большого театра России — балета «Щелкунчик» на музыку Петра Чайковского. Как говорится, хочешь прочувствовать волшебство зимних праздников, вспомни о «Щелкунчике» и удивительном преображении девочки-служанки в принцессу, а деревянной, нелепой игрушки-щелкунчика — в юного принца.</w:t>
      </w:r>
      <w:r w:rsidRPr="00540488">
        <w:rPr>
          <w:color w:val="333333"/>
          <w:shd w:val="clear" w:color="auto" w:fill="FFFFFF"/>
        </w:rPr>
        <w:t xml:space="preserve">     Г</w:t>
      </w:r>
      <w:r w:rsidRPr="00540488">
        <w:rPr>
          <w:color w:val="333333"/>
          <w:shd w:val="clear" w:color="auto" w:fill="FFFFFF"/>
        </w:rPr>
        <w:t>офман сочинил эту сказку в 1816 году для детей своих друзей, наделив главных героев именами и чертами характера реальных брата и сестры — Фрица и Мари. История довольно быстро стала популярна в Европе, но в России более широкое распространение получила уже после смерти писателя. Произведением вовсю зачитывались в литературных салонах! А вот с окончательным переводом названия удалось определиться только к 1890-м годам, когда Петр Ильич Чайковский представил публике свой балет «Щелкунчик». Этот вариант перевода настолько пришёлся всем по вкусу, что предыдущие версии «Грызун орехов», «Щелкун», «Человечек-щелкушка» навсегда канули в лету.</w:t>
      </w:r>
    </w:p>
    <w:p w:rsidR="00540488" w:rsidRPr="00540488" w:rsidRDefault="00540488" w:rsidP="00540488">
      <w:pPr>
        <w:pStyle w:val="3"/>
        <w:rPr>
          <w:rStyle w:val="a3"/>
          <w:rFonts w:eastAsiaTheme="majorEastAsia"/>
          <w:b/>
          <w:bCs/>
          <w:color w:val="333333"/>
          <w:sz w:val="24"/>
          <w:szCs w:val="24"/>
        </w:rPr>
      </w:pPr>
      <w:r w:rsidRPr="00540488">
        <w:rPr>
          <w:rStyle w:val="a3"/>
          <w:rFonts w:eastAsiaTheme="majorEastAsia"/>
          <w:b/>
          <w:bCs/>
          <w:color w:val="333333"/>
          <w:sz w:val="24"/>
          <w:szCs w:val="24"/>
        </w:rPr>
        <w:t>«</w:t>
      </w:r>
      <w:r w:rsidRPr="00540488">
        <w:rPr>
          <w:rStyle w:val="a3"/>
          <w:rFonts w:eastAsiaTheme="majorEastAsia"/>
          <w:b/>
          <w:bCs/>
          <w:color w:val="333333"/>
          <w:sz w:val="24"/>
          <w:szCs w:val="24"/>
        </w:rPr>
        <w:t>Мороз Иванович»</w:t>
      </w:r>
    </w:p>
    <w:p w:rsidR="00540488" w:rsidRPr="00540488" w:rsidRDefault="00540488" w:rsidP="00540488">
      <w:pPr>
        <w:pStyle w:val="a5"/>
        <w:spacing w:before="225" w:beforeAutospacing="0" w:after="225" w:afterAutospacing="0"/>
        <w:jc w:val="both"/>
        <w:rPr>
          <w:color w:val="333333"/>
        </w:rPr>
      </w:pPr>
      <w:r w:rsidRPr="00540488">
        <w:rPr>
          <w:color w:val="333333"/>
        </w:rPr>
        <w:t xml:space="preserve">Простая история, основанная на противостоянии двух характеров: трудолюбивой Дуняши и ленивой </w:t>
      </w:r>
      <w:proofErr w:type="spellStart"/>
      <w:r w:rsidRPr="00540488">
        <w:rPr>
          <w:color w:val="333333"/>
        </w:rPr>
        <w:t>Малаши</w:t>
      </w:r>
      <w:proofErr w:type="spellEnd"/>
      <w:r w:rsidRPr="00540488">
        <w:rPr>
          <w:color w:val="333333"/>
        </w:rPr>
        <w:t>. Попросил Мороз Иванович девочек помочь ему по хозяйству и каждую обещал наградить по заслугам. Дуняша всё сделала на совесть, а </w:t>
      </w:r>
      <w:proofErr w:type="spellStart"/>
      <w:r w:rsidRPr="00540488">
        <w:rPr>
          <w:color w:val="333333"/>
        </w:rPr>
        <w:t>Малаша</w:t>
      </w:r>
      <w:proofErr w:type="spellEnd"/>
      <w:r w:rsidRPr="00540488">
        <w:rPr>
          <w:color w:val="333333"/>
        </w:rPr>
        <w:t> — спустя рукава. О качестве полученных наград вы уже догадались.</w:t>
      </w:r>
    </w:p>
    <w:p w:rsidR="00540488" w:rsidRDefault="00540488" w:rsidP="00540488">
      <w:pPr>
        <w:pStyle w:val="a5"/>
        <w:spacing w:before="225" w:beforeAutospacing="0" w:after="225" w:afterAutospacing="0"/>
        <w:jc w:val="both"/>
        <w:rPr>
          <w:color w:val="333333"/>
        </w:rPr>
      </w:pPr>
      <w:r w:rsidRPr="00540488">
        <w:rPr>
          <w:color w:val="333333"/>
        </w:rPr>
        <w:t>Мультик понятен и доступен детям. Обычно малыши очень любят такие поучительные истории, где всё крайне прозрачно и толково. Они хорошо усваивают предложенные им выводы и с удовольствием используют их дальше и в играх, и в своём жизненном опыте.</w:t>
      </w:r>
    </w:p>
    <w:p w:rsidR="00540488" w:rsidRPr="00540488" w:rsidRDefault="00540488" w:rsidP="00540488">
      <w:pPr>
        <w:pStyle w:val="3"/>
        <w:rPr>
          <w:rFonts w:ascii="PT Sans" w:hAnsi="PT Sans"/>
          <w:color w:val="333333"/>
          <w:sz w:val="24"/>
          <w:szCs w:val="24"/>
        </w:rPr>
      </w:pPr>
      <w:r w:rsidRPr="00540488">
        <w:rPr>
          <w:rStyle w:val="a3"/>
          <w:rFonts w:ascii="PT Sans" w:eastAsiaTheme="majorEastAsia" w:hAnsi="PT Sans"/>
          <w:b/>
          <w:bCs/>
          <w:color w:val="333333"/>
          <w:sz w:val="24"/>
          <w:szCs w:val="24"/>
        </w:rPr>
        <w:t>«Снеговик-почтовик»</w:t>
      </w:r>
    </w:p>
    <w:p w:rsidR="00540488" w:rsidRPr="00540488" w:rsidRDefault="00540488" w:rsidP="00540488">
      <w:pPr>
        <w:pStyle w:val="a5"/>
        <w:spacing w:before="225" w:beforeAutospacing="0" w:after="225" w:afterAutospacing="0"/>
        <w:jc w:val="both"/>
        <w:rPr>
          <w:color w:val="333333"/>
        </w:rPr>
      </w:pPr>
      <w:r w:rsidRPr="00540488">
        <w:rPr>
          <w:color w:val="333333"/>
        </w:rPr>
        <w:t>Классическая и добрая история, нарисованная по мотивам сказки Владимира Сутеева. Ребята слепили большого снеговика и назначили его почтальоном, который должен доставить их коллективное письмо Деду Морозу. Снеговик вместе со щенком Дружком отправляется в лес на поиски адресата, где встречается с коварными лисой, филином и волком. Они отнимают у него письмо, так как сами хотят вручить его Деду Морозу и получить вознаграждение.</w:t>
      </w:r>
    </w:p>
    <w:p w:rsidR="00540488" w:rsidRPr="00540488" w:rsidRDefault="00540488" w:rsidP="00540488">
      <w:pPr>
        <w:pStyle w:val="a5"/>
        <w:spacing w:before="225" w:beforeAutospacing="0" w:after="225" w:afterAutospacing="0"/>
        <w:jc w:val="both"/>
        <w:rPr>
          <w:color w:val="333333"/>
        </w:rPr>
      </w:pPr>
      <w:r w:rsidRPr="00540488">
        <w:rPr>
          <w:color w:val="333333"/>
        </w:rPr>
        <w:t>Мультфильм яркий, динамичный, понятный и захватывающий. Такая зимняя история будет ясна и интересна детям и в наше время — собственно, как и все произведения Сутеева, которые актуальны и любимы до сих пор.</w:t>
      </w:r>
    </w:p>
    <w:p w:rsidR="00540488" w:rsidRDefault="00540488" w:rsidP="00540488">
      <w:pPr>
        <w:pStyle w:val="a5"/>
        <w:spacing w:before="225" w:beforeAutospacing="0" w:after="225" w:afterAutospacing="0"/>
        <w:jc w:val="both"/>
        <w:rPr>
          <w:color w:val="333333"/>
        </w:rPr>
      </w:pPr>
    </w:p>
    <w:p w:rsidR="008065B5" w:rsidRPr="008065B5" w:rsidRDefault="00540488" w:rsidP="008065B5">
      <w:pPr>
        <w:pStyle w:val="a5"/>
        <w:spacing w:before="225" w:beforeAutospacing="0" w:after="225" w:afterAutospacing="0"/>
        <w:jc w:val="both"/>
        <w:rPr>
          <w:color w:val="333333"/>
        </w:rPr>
      </w:pPr>
      <w:r w:rsidRPr="008065B5">
        <w:rPr>
          <w:color w:val="333333"/>
          <w:shd w:val="clear" w:color="auto" w:fill="FFFFFF"/>
        </w:rPr>
        <w:t>Что смотреть, решать, конечно вам и вашим детям. Но будьте уверены, что каждый из предложенных вариантов поможет создать правильную уютную атмосферу</w:t>
      </w:r>
      <w:r w:rsidRPr="008065B5">
        <w:rPr>
          <w:color w:val="333333"/>
          <w:shd w:val="clear" w:color="auto" w:fill="FFFFFF"/>
        </w:rPr>
        <w:t>,</w:t>
      </w:r>
      <w:r w:rsidR="008065B5">
        <w:rPr>
          <w:color w:val="333333"/>
          <w:shd w:val="clear" w:color="auto" w:fill="FFFFFF"/>
        </w:rPr>
        <w:t xml:space="preserve"> </w:t>
      </w:r>
      <w:r w:rsidRPr="008065B5">
        <w:rPr>
          <w:color w:val="333333"/>
        </w:rPr>
        <w:t>ч</w:t>
      </w:r>
      <w:r w:rsidRPr="008065B5">
        <w:rPr>
          <w:color w:val="333333"/>
        </w:rPr>
        <w:t>тобы всем было тепло, уютно, очень по-домашнему и обязательно волшебно! Такое уж это время, когда случаются чудеса</w:t>
      </w:r>
      <w:r w:rsidR="008065B5" w:rsidRPr="008065B5">
        <w:rPr>
          <w:color w:val="333333"/>
        </w:rPr>
        <w:t xml:space="preserve">. </w:t>
      </w:r>
      <w:r w:rsidR="008065B5" w:rsidRPr="008065B5">
        <w:rPr>
          <w:color w:val="333333"/>
        </w:rPr>
        <w:t>Так что зовите детей и вместе приобщайтесь к прекрасному, снежному, холодному, но очень красивому.</w:t>
      </w:r>
    </w:p>
    <w:p w:rsidR="00540488" w:rsidRPr="008065B5" w:rsidRDefault="00540488" w:rsidP="00540488">
      <w:pPr>
        <w:pStyle w:val="a5"/>
        <w:spacing w:before="225" w:beforeAutospacing="0" w:after="225" w:afterAutospacing="0"/>
        <w:jc w:val="both"/>
        <w:rPr>
          <w:color w:val="333333"/>
        </w:rPr>
      </w:pPr>
    </w:p>
    <w:p w:rsidR="00540488" w:rsidRPr="00540488" w:rsidRDefault="00540488" w:rsidP="00540488">
      <w:pPr>
        <w:pStyle w:val="3"/>
        <w:rPr>
          <w:color w:val="333333"/>
          <w:sz w:val="24"/>
          <w:szCs w:val="24"/>
        </w:rPr>
      </w:pPr>
    </w:p>
    <w:p w:rsidR="00540488" w:rsidRPr="00540488" w:rsidRDefault="00540488" w:rsidP="00540488">
      <w:pPr>
        <w:pStyle w:val="a5"/>
        <w:spacing w:before="225" w:beforeAutospacing="0" w:after="225" w:afterAutospacing="0"/>
        <w:jc w:val="both"/>
        <w:rPr>
          <w:color w:val="333333"/>
        </w:rPr>
      </w:pPr>
    </w:p>
    <w:p w:rsidR="00074A03" w:rsidRPr="00540488" w:rsidRDefault="00074A03" w:rsidP="00074A03">
      <w:pPr>
        <w:pStyle w:val="a5"/>
        <w:spacing w:before="225" w:beforeAutospacing="0" w:after="225" w:afterAutospacing="0"/>
        <w:jc w:val="both"/>
        <w:rPr>
          <w:color w:val="333333"/>
        </w:rPr>
      </w:pPr>
    </w:p>
    <w:p w:rsidR="00074A03" w:rsidRPr="00074A03" w:rsidRDefault="00074A03" w:rsidP="00B6403C">
      <w:pPr>
        <w:rPr>
          <w:rFonts w:ascii="Times New Roman" w:hAnsi="Times New Roman" w:cs="Times New Roman"/>
          <w:sz w:val="48"/>
          <w:szCs w:val="48"/>
        </w:rPr>
      </w:pPr>
    </w:p>
    <w:sectPr w:rsidR="00074A03" w:rsidRPr="0007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21C"/>
    <w:multiLevelType w:val="multilevel"/>
    <w:tmpl w:val="19A8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1673F"/>
    <w:multiLevelType w:val="multilevel"/>
    <w:tmpl w:val="7286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386522">
    <w:abstractNumId w:val="0"/>
  </w:num>
  <w:num w:numId="2" w16cid:durableId="1894151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3C"/>
    <w:rsid w:val="00074A03"/>
    <w:rsid w:val="004377D5"/>
    <w:rsid w:val="00540488"/>
    <w:rsid w:val="007F0537"/>
    <w:rsid w:val="008065B5"/>
    <w:rsid w:val="00B6403C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B3206"/>
  <w15:chartTrackingRefBased/>
  <w15:docId w15:val="{E20082E1-3F2B-2748-83F7-321A42C9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4A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A0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Strong"/>
    <w:basedOn w:val="a0"/>
    <w:uiPriority w:val="22"/>
    <w:qFormat/>
    <w:rsid w:val="00074A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7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A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readcrumbsitem">
    <w:name w:val="breadcrumbs__item"/>
    <w:basedOn w:val="a"/>
    <w:rsid w:val="00074A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74A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4A03"/>
  </w:style>
  <w:style w:type="character" w:customStyle="1" w:styleId="breadcrumbslink">
    <w:name w:val="breadcrumbs__link"/>
    <w:basedOn w:val="a0"/>
    <w:rsid w:val="00074A03"/>
  </w:style>
  <w:style w:type="paragraph" w:customStyle="1" w:styleId="ya-share2item">
    <w:name w:val="ya-share2__item"/>
    <w:basedOn w:val="a"/>
    <w:rsid w:val="00074A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074A0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14c796a0">
    <w:name w:val="t14c796a0"/>
    <w:basedOn w:val="a0"/>
    <w:rsid w:val="00074A03"/>
  </w:style>
  <w:style w:type="character" w:customStyle="1" w:styleId="b7e53ecb5">
    <w:name w:val="b7e53ecb5"/>
    <w:basedOn w:val="a0"/>
    <w:rsid w:val="0007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69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33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085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37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61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555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7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4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8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57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3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84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21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12217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775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50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20507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742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90182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73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738868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85340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97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6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944727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3752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96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35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4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9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1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10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17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74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1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7664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39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271617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97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256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409296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Толстых</dc:creator>
  <cp:keywords/>
  <dc:description/>
  <cp:lastModifiedBy>Елена Толстых</cp:lastModifiedBy>
  <cp:revision>1</cp:revision>
  <dcterms:created xsi:type="dcterms:W3CDTF">2023-12-09T10:34:00Z</dcterms:created>
  <dcterms:modified xsi:type="dcterms:W3CDTF">2023-12-09T11:11:00Z</dcterms:modified>
</cp:coreProperties>
</file>